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37" w:rsidRPr="007D0CDE" w:rsidRDefault="005B6937" w:rsidP="007D0CDE">
      <w:pPr>
        <w:spacing w:after="0"/>
        <w:jc w:val="both"/>
        <w:rPr>
          <w:rFonts w:ascii="Arial" w:hAnsi="Arial" w:cs="Arial"/>
        </w:rPr>
      </w:pPr>
    </w:p>
    <w:p w:rsidR="005B6937" w:rsidRPr="007D0CDE" w:rsidRDefault="005B6937" w:rsidP="007D0CDE">
      <w:pPr>
        <w:spacing w:after="0"/>
        <w:jc w:val="both"/>
        <w:rPr>
          <w:rFonts w:ascii="Arial" w:hAnsi="Arial" w:cs="Arial"/>
        </w:rPr>
      </w:pPr>
    </w:p>
    <w:p w:rsidR="005B6937" w:rsidRPr="007D0CDE" w:rsidRDefault="005B6937" w:rsidP="007D0CDE">
      <w:pPr>
        <w:spacing w:after="0"/>
        <w:jc w:val="both"/>
        <w:rPr>
          <w:rFonts w:ascii="Arial" w:hAnsi="Arial" w:cs="Arial"/>
        </w:rPr>
      </w:pPr>
    </w:p>
    <w:p w:rsidR="005B6937" w:rsidRPr="007D0CDE" w:rsidRDefault="005B6937" w:rsidP="007D0CDE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D0CDE">
        <w:rPr>
          <w:rFonts w:ascii="Arial" w:hAnsi="Arial" w:cs="Arial"/>
          <w:b/>
          <w:color w:val="000000"/>
          <w:sz w:val="28"/>
          <w:szCs w:val="28"/>
        </w:rPr>
        <w:t xml:space="preserve">Saul </w:t>
      </w:r>
      <w:proofErr w:type="spellStart"/>
      <w:r w:rsidRPr="007D0CDE">
        <w:rPr>
          <w:rFonts w:ascii="Arial" w:hAnsi="Arial" w:cs="Arial"/>
          <w:b/>
          <w:color w:val="000000"/>
          <w:sz w:val="28"/>
          <w:szCs w:val="28"/>
        </w:rPr>
        <w:t>Leiter</w:t>
      </w:r>
      <w:proofErr w:type="spellEnd"/>
    </w:p>
    <w:p w:rsidR="005B6937" w:rsidRDefault="005B6937" w:rsidP="007D0CDE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(1923</w:t>
      </w:r>
      <w:r w:rsidR="00641FA1">
        <w:rPr>
          <w:rFonts w:ascii="Arial" w:hAnsi="Arial" w:cs="Arial"/>
          <w:color w:val="000000"/>
        </w:rPr>
        <w:t xml:space="preserve"> - 2013</w:t>
      </w:r>
      <w:r>
        <w:rPr>
          <w:rFonts w:ascii="Arial" w:hAnsi="Arial" w:cs="Arial"/>
          <w:color w:val="000000"/>
        </w:rPr>
        <w:t>, Stati Uniti)</w:t>
      </w:r>
      <w:bookmarkStart w:id="0" w:name="_GoBack"/>
      <w:bookmarkEnd w:id="0"/>
    </w:p>
    <w:p w:rsidR="005B6937" w:rsidRDefault="005B6937" w:rsidP="007D0CDE">
      <w:pPr>
        <w:spacing w:after="0"/>
        <w:jc w:val="both"/>
        <w:rPr>
          <w:rFonts w:ascii="Arial" w:hAnsi="Arial" w:cs="Arial"/>
          <w:color w:val="000000"/>
        </w:rPr>
      </w:pPr>
    </w:p>
    <w:p w:rsidR="005B6937" w:rsidRPr="007D0CDE" w:rsidRDefault="005B6937" w:rsidP="007D0CDE">
      <w:pPr>
        <w:spacing w:after="0"/>
        <w:jc w:val="both"/>
        <w:rPr>
          <w:rFonts w:ascii="Arial" w:hAnsi="Arial" w:cs="Arial"/>
        </w:rPr>
      </w:pPr>
      <w:r w:rsidRPr="007D0CDE">
        <w:rPr>
          <w:rFonts w:ascii="Arial" w:hAnsi="Arial" w:cs="Arial"/>
          <w:color w:val="000000"/>
        </w:rPr>
        <w:t>Figlio di un rabbino,</w:t>
      </w:r>
      <w:r w:rsidRPr="007D0CDE">
        <w:rPr>
          <w:rFonts w:ascii="Arial" w:hAnsi="Arial" w:cs="Arial"/>
          <w:b/>
          <w:color w:val="000000"/>
        </w:rPr>
        <w:t xml:space="preserve"> </w:t>
      </w:r>
      <w:r w:rsidRPr="007D0CDE">
        <w:rPr>
          <w:rFonts w:ascii="Arial" w:hAnsi="Arial" w:cs="Arial"/>
          <w:color w:val="000000"/>
        </w:rPr>
        <w:t>f</w:t>
      </w:r>
      <w:r w:rsidRPr="007D0CDE">
        <w:rPr>
          <w:rFonts w:ascii="Arial" w:hAnsi="Arial" w:cs="Arial"/>
        </w:rPr>
        <w:t xml:space="preserve">requenta </w:t>
      </w:r>
      <w:smartTag w:uri="urn:schemas-microsoft-com:office:smarttags" w:element="PersonName">
        <w:smartTagPr>
          <w:attr w:name="ProductID" w:val="la Scuola Talmudica"/>
        </w:smartTagPr>
        <w:r w:rsidRPr="007D0CDE">
          <w:rPr>
            <w:rFonts w:ascii="Arial" w:hAnsi="Arial" w:cs="Arial"/>
          </w:rPr>
          <w:t>la Scuola Talmudica</w:t>
        </w:r>
      </w:smartTag>
      <w:r w:rsidRPr="007D0CDE">
        <w:rPr>
          <w:rFonts w:ascii="Arial" w:hAnsi="Arial" w:cs="Arial"/>
        </w:rPr>
        <w:t xml:space="preserve"> e si interessa di pittura. </w:t>
      </w:r>
      <w:r>
        <w:rPr>
          <w:rFonts w:ascii="Arial" w:hAnsi="Arial" w:cs="Arial"/>
        </w:rPr>
        <w:t>Nel 1944</w:t>
      </w:r>
      <w:r w:rsidRPr="007D0CDE">
        <w:rPr>
          <w:rFonts w:ascii="Arial" w:hAnsi="Arial" w:cs="Arial"/>
        </w:rPr>
        <w:t xml:space="preserve"> espone i suoi primi dipinti. </w:t>
      </w:r>
      <w:r>
        <w:rPr>
          <w:rFonts w:ascii="Arial" w:hAnsi="Arial" w:cs="Arial"/>
        </w:rPr>
        <w:t>S</w:t>
      </w:r>
      <w:r w:rsidRPr="007D0CDE">
        <w:rPr>
          <w:rFonts w:ascii="Arial" w:hAnsi="Arial" w:cs="Arial"/>
        </w:rPr>
        <w:t>i trasferisce a New York</w:t>
      </w:r>
      <w:r>
        <w:rPr>
          <w:rFonts w:ascii="Arial" w:hAnsi="Arial" w:cs="Arial"/>
        </w:rPr>
        <w:t xml:space="preserve"> nel 1946</w:t>
      </w:r>
      <w:r w:rsidRPr="007D0CDE">
        <w:rPr>
          <w:rFonts w:ascii="Arial" w:hAnsi="Arial" w:cs="Arial"/>
        </w:rPr>
        <w:t xml:space="preserve">. L’anno seguente, visita la mostra di Henri </w:t>
      </w:r>
      <w:proofErr w:type="spellStart"/>
      <w:r w:rsidRPr="007D0CDE">
        <w:rPr>
          <w:rFonts w:ascii="Arial" w:hAnsi="Arial" w:cs="Arial"/>
        </w:rPr>
        <w:t>Cartier-Bresson</w:t>
      </w:r>
      <w:proofErr w:type="spellEnd"/>
      <w:r w:rsidRPr="007D0CDE">
        <w:rPr>
          <w:rFonts w:ascii="Arial" w:hAnsi="Arial" w:cs="Arial"/>
        </w:rPr>
        <w:t xml:space="preserve"> al </w:t>
      </w:r>
      <w:proofErr w:type="spellStart"/>
      <w:r w:rsidRPr="007D0CDE">
        <w:rPr>
          <w:rFonts w:ascii="Arial" w:hAnsi="Arial" w:cs="Arial"/>
        </w:rPr>
        <w:t>Museum</w:t>
      </w:r>
      <w:proofErr w:type="spellEnd"/>
      <w:r w:rsidRPr="007D0CDE">
        <w:rPr>
          <w:rFonts w:ascii="Arial" w:hAnsi="Arial" w:cs="Arial"/>
        </w:rPr>
        <w:t xml:space="preserve"> </w:t>
      </w:r>
      <w:proofErr w:type="spellStart"/>
      <w:r w:rsidRPr="007D0CDE">
        <w:rPr>
          <w:rFonts w:ascii="Arial" w:hAnsi="Arial" w:cs="Arial"/>
        </w:rPr>
        <w:t>of</w:t>
      </w:r>
      <w:proofErr w:type="spellEnd"/>
      <w:r w:rsidRPr="007D0CDE">
        <w:rPr>
          <w:rFonts w:ascii="Arial" w:hAnsi="Arial" w:cs="Arial"/>
        </w:rPr>
        <w:t xml:space="preserve"> </w:t>
      </w:r>
      <w:proofErr w:type="spellStart"/>
      <w:r w:rsidRPr="007D0CDE">
        <w:rPr>
          <w:rFonts w:ascii="Arial" w:hAnsi="Arial" w:cs="Arial"/>
        </w:rPr>
        <w:t>Modern</w:t>
      </w:r>
      <w:proofErr w:type="spellEnd"/>
      <w:r w:rsidRPr="007D0CDE">
        <w:rPr>
          <w:rFonts w:ascii="Arial" w:hAnsi="Arial" w:cs="Arial"/>
        </w:rPr>
        <w:t xml:space="preserve"> Art di New York e comincia ad intere</w:t>
      </w:r>
      <w:r>
        <w:rPr>
          <w:rFonts w:ascii="Arial" w:hAnsi="Arial" w:cs="Arial"/>
        </w:rPr>
        <w:t>ssarsi alla fotografia. F</w:t>
      </w:r>
      <w:r w:rsidRPr="007D0CDE">
        <w:rPr>
          <w:rFonts w:ascii="Arial" w:hAnsi="Arial" w:cs="Arial"/>
        </w:rPr>
        <w:t>onda</w:t>
      </w:r>
      <w:r>
        <w:rPr>
          <w:rFonts w:ascii="Arial" w:hAnsi="Arial" w:cs="Arial"/>
        </w:rPr>
        <w:t xml:space="preserve"> nel 1952</w:t>
      </w:r>
      <w:r w:rsidRPr="007D0CDE">
        <w:rPr>
          <w:rFonts w:ascii="Arial" w:hAnsi="Arial" w:cs="Arial"/>
        </w:rPr>
        <w:t xml:space="preserve"> la cooperativa </w:t>
      </w:r>
      <w:proofErr w:type="spellStart"/>
      <w:r w:rsidRPr="007D0CDE">
        <w:rPr>
          <w:rFonts w:ascii="Arial" w:hAnsi="Arial" w:cs="Arial"/>
        </w:rPr>
        <w:t>Tanager</w:t>
      </w:r>
      <w:proofErr w:type="spellEnd"/>
      <w:r w:rsidRPr="007D0CDE">
        <w:rPr>
          <w:rFonts w:ascii="Arial" w:hAnsi="Arial" w:cs="Arial"/>
        </w:rPr>
        <w:t xml:space="preserve"> </w:t>
      </w:r>
      <w:proofErr w:type="spellStart"/>
      <w:r w:rsidRPr="007D0CDE">
        <w:rPr>
          <w:rFonts w:ascii="Arial" w:hAnsi="Arial" w:cs="Arial"/>
        </w:rPr>
        <w:t>Gallery</w:t>
      </w:r>
      <w:proofErr w:type="spellEnd"/>
      <w:r w:rsidRPr="007D0CD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L’anno successivo</w:t>
      </w:r>
      <w:r w:rsidRPr="007D0CDE">
        <w:rPr>
          <w:rFonts w:ascii="Arial" w:hAnsi="Arial" w:cs="Arial"/>
        </w:rPr>
        <w:t xml:space="preserve"> le sue fotografie in bianco e nero sono incluse nella mostra al </w:t>
      </w:r>
      <w:proofErr w:type="spellStart"/>
      <w:r w:rsidRPr="007D0CDE">
        <w:rPr>
          <w:rFonts w:ascii="Arial" w:hAnsi="Arial" w:cs="Arial"/>
        </w:rPr>
        <w:t>Museum</w:t>
      </w:r>
      <w:proofErr w:type="spellEnd"/>
      <w:r w:rsidRPr="007D0CDE">
        <w:rPr>
          <w:rFonts w:ascii="Arial" w:hAnsi="Arial" w:cs="Arial"/>
        </w:rPr>
        <w:t xml:space="preserve"> </w:t>
      </w:r>
      <w:proofErr w:type="spellStart"/>
      <w:r w:rsidRPr="007D0CDE">
        <w:rPr>
          <w:rFonts w:ascii="Arial" w:hAnsi="Arial" w:cs="Arial"/>
        </w:rPr>
        <w:t>of</w:t>
      </w:r>
      <w:proofErr w:type="spellEnd"/>
      <w:r w:rsidRPr="007D0CDE">
        <w:rPr>
          <w:rFonts w:ascii="Arial" w:hAnsi="Arial" w:cs="Arial"/>
        </w:rPr>
        <w:t xml:space="preserve"> </w:t>
      </w:r>
      <w:proofErr w:type="spellStart"/>
      <w:r w:rsidRPr="007D0CDE">
        <w:rPr>
          <w:rFonts w:ascii="Arial" w:hAnsi="Arial" w:cs="Arial"/>
        </w:rPr>
        <w:t>Modern</w:t>
      </w:r>
      <w:proofErr w:type="spellEnd"/>
      <w:r w:rsidRPr="007D0CDE">
        <w:rPr>
          <w:rFonts w:ascii="Arial" w:hAnsi="Arial" w:cs="Arial"/>
        </w:rPr>
        <w:t xml:space="preserve"> Art </w:t>
      </w:r>
      <w:proofErr w:type="spellStart"/>
      <w:r w:rsidRPr="007D0CDE">
        <w:rPr>
          <w:rFonts w:ascii="Arial" w:hAnsi="Arial" w:cs="Arial"/>
          <w:i/>
        </w:rPr>
        <w:t>Always</w:t>
      </w:r>
      <w:proofErr w:type="spellEnd"/>
      <w:r w:rsidRPr="007D0CDE">
        <w:rPr>
          <w:rFonts w:ascii="Arial" w:hAnsi="Arial" w:cs="Arial"/>
          <w:i/>
        </w:rPr>
        <w:t xml:space="preserve"> the Young </w:t>
      </w:r>
      <w:proofErr w:type="spellStart"/>
      <w:r w:rsidRPr="007D0CDE">
        <w:rPr>
          <w:rFonts w:ascii="Arial" w:hAnsi="Arial" w:cs="Arial"/>
          <w:i/>
        </w:rPr>
        <w:t>Strangers</w:t>
      </w:r>
      <w:proofErr w:type="spellEnd"/>
      <w:r w:rsidRPr="007D0CDE">
        <w:rPr>
          <w:rFonts w:ascii="Arial" w:hAnsi="Arial" w:cs="Arial"/>
        </w:rPr>
        <w:t xml:space="preserve"> e nella sezione Fotografi Contemporanei del Museo di Tokyo. </w:t>
      </w:r>
      <w:r>
        <w:rPr>
          <w:rFonts w:ascii="Arial" w:hAnsi="Arial" w:cs="Arial"/>
        </w:rPr>
        <w:t>Nel 1958 i</w:t>
      </w:r>
      <w:r w:rsidRPr="007D0CDE">
        <w:rPr>
          <w:rFonts w:ascii="Arial" w:hAnsi="Arial" w:cs="Arial"/>
        </w:rPr>
        <w:t>nizia a lavorare per “</w:t>
      </w:r>
      <w:proofErr w:type="spellStart"/>
      <w:r w:rsidRPr="007D0CDE">
        <w:rPr>
          <w:rFonts w:ascii="Arial" w:hAnsi="Arial" w:cs="Arial"/>
        </w:rPr>
        <w:t>Harper’s</w:t>
      </w:r>
      <w:proofErr w:type="spellEnd"/>
      <w:r w:rsidRPr="007D0CDE">
        <w:rPr>
          <w:rFonts w:ascii="Arial" w:hAnsi="Arial" w:cs="Arial"/>
        </w:rPr>
        <w:t xml:space="preserve"> </w:t>
      </w:r>
      <w:proofErr w:type="spellStart"/>
      <w:r w:rsidRPr="007D0CDE">
        <w:rPr>
          <w:rFonts w:ascii="Arial" w:hAnsi="Arial" w:cs="Arial"/>
        </w:rPr>
        <w:t>Bazaar</w:t>
      </w:r>
      <w:proofErr w:type="spellEnd"/>
      <w:r w:rsidRPr="007D0CDE">
        <w:rPr>
          <w:rFonts w:ascii="Arial" w:hAnsi="Arial" w:cs="Arial"/>
        </w:rPr>
        <w:t>”</w:t>
      </w:r>
      <w:r>
        <w:rPr>
          <w:rFonts w:ascii="Arial" w:hAnsi="Arial" w:cs="Arial"/>
        </w:rPr>
        <w:t>.  Sarà attivo</w:t>
      </w:r>
      <w:r w:rsidRPr="007D0CDE">
        <w:rPr>
          <w:rFonts w:ascii="Arial" w:hAnsi="Arial" w:cs="Arial"/>
        </w:rPr>
        <w:t xml:space="preserve"> come fotografo di moda fino al 1980, realizzando anche molte campagne pubblicitarie. </w:t>
      </w:r>
      <w:r>
        <w:rPr>
          <w:rFonts w:ascii="Arial" w:hAnsi="Arial" w:cs="Arial"/>
        </w:rPr>
        <w:t xml:space="preserve">Nel 1991 </w:t>
      </w:r>
      <w:r w:rsidRPr="007D0CDE">
        <w:rPr>
          <w:rFonts w:ascii="Arial" w:hAnsi="Arial" w:cs="Arial"/>
        </w:rPr>
        <w:t xml:space="preserve">le sue fotografie di moda sono esposte al Victoria and Albert </w:t>
      </w:r>
      <w:proofErr w:type="spellStart"/>
      <w:r w:rsidRPr="007D0CDE">
        <w:rPr>
          <w:rFonts w:ascii="Arial" w:hAnsi="Arial" w:cs="Arial"/>
        </w:rPr>
        <w:t>Museum</w:t>
      </w:r>
      <w:proofErr w:type="spellEnd"/>
      <w:r w:rsidRPr="007D0CDE">
        <w:rPr>
          <w:rFonts w:ascii="Arial" w:hAnsi="Arial" w:cs="Arial"/>
        </w:rPr>
        <w:t xml:space="preserve"> di Londra.</w:t>
      </w:r>
    </w:p>
    <w:sectPr w:rsidR="005B6937" w:rsidRPr="007D0CDE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CDE"/>
    <w:rsid w:val="00225A41"/>
    <w:rsid w:val="00362D37"/>
    <w:rsid w:val="005B6937"/>
    <w:rsid w:val="00641FA1"/>
    <w:rsid w:val="007D0CDE"/>
    <w:rsid w:val="00BB0F22"/>
    <w:rsid w:val="00C42C3F"/>
    <w:rsid w:val="00D353F7"/>
    <w:rsid w:val="00FB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F22"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3</cp:revision>
  <dcterms:created xsi:type="dcterms:W3CDTF">2011-10-11T10:22:00Z</dcterms:created>
  <dcterms:modified xsi:type="dcterms:W3CDTF">2013-12-05T13:42:00Z</dcterms:modified>
</cp:coreProperties>
</file>