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77" w:rsidRDefault="008C5B77"/>
    <w:p w:rsidR="008C5B77" w:rsidRDefault="008C5B77"/>
    <w:p w:rsidR="008C5B77" w:rsidRPr="003D314B" w:rsidRDefault="008C5B77">
      <w:pPr>
        <w:rPr>
          <w:b/>
          <w:sz w:val="28"/>
          <w:szCs w:val="28"/>
        </w:rPr>
      </w:pPr>
      <w:bookmarkStart w:id="0" w:name="_GoBack"/>
    </w:p>
    <w:p w:rsidR="008C5B77" w:rsidRPr="003D314B" w:rsidRDefault="008C5B77" w:rsidP="003D314B">
      <w:pPr>
        <w:jc w:val="both"/>
        <w:rPr>
          <w:rFonts w:cs="Arial"/>
          <w:b/>
          <w:sz w:val="28"/>
          <w:szCs w:val="28"/>
        </w:rPr>
      </w:pPr>
      <w:r w:rsidRPr="003D314B">
        <w:rPr>
          <w:rFonts w:cs="Arial"/>
          <w:b/>
          <w:sz w:val="28"/>
          <w:szCs w:val="28"/>
        </w:rPr>
        <w:t>Gerard Malanga</w:t>
      </w:r>
    </w:p>
    <w:bookmarkEnd w:id="0"/>
    <w:p w:rsidR="008C5B77" w:rsidRDefault="008C5B77" w:rsidP="003D314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(1943, Stati Uniti)</w:t>
      </w:r>
    </w:p>
    <w:p w:rsidR="008C5B77" w:rsidRDefault="008C5B77" w:rsidP="003D314B">
      <w:pPr>
        <w:jc w:val="both"/>
        <w:rPr>
          <w:rFonts w:cs="Arial"/>
          <w:szCs w:val="24"/>
        </w:rPr>
      </w:pPr>
    </w:p>
    <w:p w:rsidR="008C5B77" w:rsidRPr="00D15412" w:rsidRDefault="008C5B77" w:rsidP="003D314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D15412">
        <w:rPr>
          <w:rFonts w:cs="Arial"/>
          <w:szCs w:val="24"/>
        </w:rPr>
        <w:t xml:space="preserve">scritto all’Università di Cincinnati segue il corso di poesia </w:t>
      </w:r>
      <w:r>
        <w:rPr>
          <w:rFonts w:cs="Arial"/>
          <w:szCs w:val="24"/>
        </w:rPr>
        <w:t>nel 1961</w:t>
      </w:r>
      <w:r w:rsidRPr="00D1541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 frequenta il</w:t>
      </w:r>
      <w:r w:rsidRPr="00D15412">
        <w:rPr>
          <w:rFonts w:cs="Arial"/>
          <w:szCs w:val="24"/>
        </w:rPr>
        <w:t xml:space="preserve"> Wagner Memorial Lutheran College di Staten Island. Nel 1963, incontra Andy Warhol che, in cerca di un esperto di serigrafia</w:t>
      </w:r>
      <w:r w:rsidRPr="005E2C9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 w:rsidRPr="00D15412">
        <w:rPr>
          <w:rFonts w:cs="Arial"/>
          <w:szCs w:val="24"/>
        </w:rPr>
        <w:t>Malanga aveva studiato questa tecnica</w:t>
      </w:r>
      <w:r>
        <w:rPr>
          <w:rFonts w:cs="Arial"/>
          <w:szCs w:val="24"/>
        </w:rPr>
        <w:t>)</w:t>
      </w:r>
      <w:r w:rsidRPr="00D15412">
        <w:rPr>
          <w:rFonts w:cs="Arial"/>
          <w:szCs w:val="24"/>
        </w:rPr>
        <w:t xml:space="preserve">, gli propone una collaborazione. Fino al 1967, interpreta vari film di Warhol e con lui realizza circa 500 ‘Screen Tests’, il progetto di riprendere personaggi famosi (Dalì, Bob Dylan, Edie Sedgwick, Lou Reed e tanti altri) per la durata di 3 minuti davanti alla cinepresa. L’esperienza spinge Malanga ad interessarsi alla fotografia. </w:t>
      </w:r>
      <w:r w:rsidRPr="005E2C9A">
        <w:rPr>
          <w:rFonts w:cs="Arial"/>
          <w:szCs w:val="24"/>
        </w:rPr>
        <w:t xml:space="preserve">Realizza i film "In Search of the Miraculous" e "Preraphaelite Dream" . </w:t>
      </w:r>
      <w:r>
        <w:rPr>
          <w:rFonts w:cs="Arial"/>
          <w:szCs w:val="24"/>
        </w:rPr>
        <w:t>Dal 1967</w:t>
      </w:r>
      <w:r w:rsidRPr="00D15412">
        <w:rPr>
          <w:rFonts w:cs="Arial"/>
          <w:szCs w:val="24"/>
        </w:rPr>
        <w:t xml:space="preserve"> vive per un anno e mezzo a Roma, dove realizza "The Recording Zone Operator". Nel 1969, rientra a New York alla Silver Factory e fonda assieme a Warhol la rivista ‘inter/View’ (in seguito ‘Interview’). Lascia l’impresa dopo la pubblicazione del quarto numero. Manager di una serie di film hardcore a soggetto maschile ch</w:t>
      </w:r>
      <w:r>
        <w:rPr>
          <w:rFonts w:cs="Arial"/>
          <w:szCs w:val="24"/>
        </w:rPr>
        <w:t>e Warhol gira nel Fortune Theat</w:t>
      </w:r>
      <w:r w:rsidRPr="00D15412">
        <w:rPr>
          <w:rFonts w:cs="Arial"/>
          <w:szCs w:val="24"/>
        </w:rPr>
        <w:t>r</w:t>
      </w:r>
      <w:r>
        <w:rPr>
          <w:rFonts w:cs="Arial"/>
          <w:szCs w:val="24"/>
        </w:rPr>
        <w:t>e di New York. Nel 1971</w:t>
      </w:r>
      <w:r w:rsidRPr="00D15412">
        <w:rPr>
          <w:rFonts w:cs="Arial"/>
          <w:szCs w:val="24"/>
        </w:rPr>
        <w:t xml:space="preserve"> si separa da Andy Warhol. Ne</w:t>
      </w:r>
      <w:r>
        <w:rPr>
          <w:rFonts w:cs="Arial"/>
          <w:szCs w:val="24"/>
        </w:rPr>
        <w:t xml:space="preserve">l </w:t>
      </w:r>
      <w:r w:rsidRPr="00D15412">
        <w:rPr>
          <w:rFonts w:cs="Arial"/>
          <w:szCs w:val="24"/>
        </w:rPr>
        <w:t xml:space="preserve">1983 pubblica ‘Up-Tight: The Velvet Underground Story’, successive edizioni negli Stati Uniti, Giappone, Germania, Spagna e Italia. 1991, realizza il video musicale su Nico “Frozen Warnings”; </w:t>
      </w:r>
      <w:r>
        <w:rPr>
          <w:rFonts w:cs="Arial"/>
          <w:szCs w:val="24"/>
        </w:rPr>
        <w:t>Nel 1998</w:t>
      </w:r>
      <w:r w:rsidRPr="00D15412">
        <w:rPr>
          <w:rFonts w:cs="Arial"/>
          <w:szCs w:val="24"/>
        </w:rPr>
        <w:t xml:space="preserve"> pu</w:t>
      </w:r>
      <w:r>
        <w:rPr>
          <w:rFonts w:cs="Arial"/>
          <w:szCs w:val="24"/>
        </w:rPr>
        <w:t>bblica ‘Resistance to Memory’; L’anno seguente espone un’</w:t>
      </w:r>
      <w:r w:rsidRPr="00D15412">
        <w:rPr>
          <w:rFonts w:cs="Arial"/>
          <w:szCs w:val="24"/>
        </w:rPr>
        <w:t>antologica a Le Botanique di Bruxelles;</w:t>
      </w:r>
      <w:r>
        <w:rPr>
          <w:rFonts w:cs="Arial"/>
          <w:szCs w:val="24"/>
        </w:rPr>
        <w:t xml:space="preserve"> Nel 2000</w:t>
      </w:r>
      <w:r w:rsidRPr="00D15412">
        <w:rPr>
          <w:rFonts w:cs="Arial"/>
          <w:szCs w:val="24"/>
        </w:rPr>
        <w:t xml:space="preserve"> pubblica ‘Screen Tests Portraits, Nude, 1964-1996’; </w:t>
      </w:r>
      <w:r>
        <w:rPr>
          <w:rFonts w:cs="Arial"/>
          <w:szCs w:val="24"/>
        </w:rPr>
        <w:t>Nel 2002</w:t>
      </w:r>
      <w:r w:rsidRPr="00D15412">
        <w:rPr>
          <w:rFonts w:cs="Arial"/>
          <w:szCs w:val="24"/>
        </w:rPr>
        <w:t xml:space="preserve"> pubblica ‘Archiving War</w:t>
      </w:r>
      <w:r>
        <w:rPr>
          <w:rFonts w:cs="Arial"/>
          <w:szCs w:val="24"/>
        </w:rPr>
        <w:t>hol: Illustrated History’;</w:t>
      </w:r>
      <w:r w:rsidRPr="00D15412">
        <w:rPr>
          <w:rFonts w:cs="Arial"/>
          <w:szCs w:val="24"/>
        </w:rPr>
        <w:t xml:space="preserve"> ‘Charles Henry Ford: Photographs, 1930-1960’</w:t>
      </w:r>
      <w:r>
        <w:rPr>
          <w:rFonts w:cs="Arial"/>
          <w:szCs w:val="24"/>
        </w:rPr>
        <w:t xml:space="preserve"> del 2004</w:t>
      </w:r>
      <w:r w:rsidRPr="00D15412">
        <w:rPr>
          <w:rFonts w:cs="Arial"/>
          <w:szCs w:val="24"/>
        </w:rPr>
        <w:t>. Ha pubblicato una decina di libri di poesia.</w:t>
      </w:r>
    </w:p>
    <w:p w:rsidR="008C5B77" w:rsidRDefault="008C5B77"/>
    <w:sectPr w:rsidR="008C5B77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14B"/>
    <w:rsid w:val="00145FC7"/>
    <w:rsid w:val="001476F8"/>
    <w:rsid w:val="00225A41"/>
    <w:rsid w:val="003D314B"/>
    <w:rsid w:val="005E2C9A"/>
    <w:rsid w:val="008C5B77"/>
    <w:rsid w:val="00D15412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4B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243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2011-10-11T09:28:00Z</dcterms:created>
  <dcterms:modified xsi:type="dcterms:W3CDTF">2011-10-12T10:22:00Z</dcterms:modified>
</cp:coreProperties>
</file>