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5F" w:rsidRPr="00F152DE" w:rsidRDefault="0051045F" w:rsidP="0051045F">
      <w:pPr>
        <w:rPr>
          <w:rFonts w:ascii="Arial" w:hAnsi="Arial" w:cs="Arial"/>
        </w:rPr>
      </w:pPr>
      <w:r w:rsidRPr="006516C0">
        <w:rPr>
          <w:rFonts w:ascii="Arial" w:eastAsia="Arial Unicode MS" w:hAnsi="Arial" w:cs="Arial"/>
          <w:b/>
          <w:sz w:val="28"/>
          <w:szCs w:val="28"/>
        </w:rPr>
        <w:t xml:space="preserve">ROGER HUTCHINGS </w:t>
      </w:r>
    </w:p>
    <w:p w:rsidR="0051045F" w:rsidRPr="0051045F" w:rsidRDefault="0051045F" w:rsidP="0051045F">
      <w:pPr>
        <w:jc w:val="both"/>
        <w:rPr>
          <w:rFonts w:ascii="Arial" w:hAnsi="Arial" w:cs="Arial"/>
          <w:sz w:val="24"/>
          <w:szCs w:val="24"/>
        </w:rPr>
      </w:pPr>
      <w:r>
        <w:rPr>
          <w:rFonts w:ascii="Arial" w:hAnsi="Arial" w:cs="Arial"/>
          <w:sz w:val="24"/>
          <w:szCs w:val="24"/>
        </w:rPr>
        <w:t>(1952</w:t>
      </w:r>
      <w:r w:rsidRPr="0051045F">
        <w:rPr>
          <w:rFonts w:ascii="Arial" w:hAnsi="Arial" w:cs="Arial"/>
          <w:sz w:val="24"/>
          <w:szCs w:val="24"/>
        </w:rPr>
        <w:t xml:space="preserve">, </w:t>
      </w:r>
      <w:proofErr w:type="spellStart"/>
      <w:r>
        <w:rPr>
          <w:rFonts w:ascii="Arial" w:hAnsi="Arial" w:cs="Arial"/>
          <w:sz w:val="24"/>
          <w:szCs w:val="24"/>
        </w:rPr>
        <w:t>Un</w:t>
      </w:r>
      <w:bookmarkStart w:id="0" w:name="_GoBack"/>
      <w:bookmarkEnd w:id="0"/>
      <w:r>
        <w:rPr>
          <w:rFonts w:ascii="Arial" w:hAnsi="Arial" w:cs="Arial"/>
          <w:sz w:val="24"/>
          <w:szCs w:val="24"/>
        </w:rPr>
        <w:t>ited</w:t>
      </w:r>
      <w:proofErr w:type="spellEnd"/>
      <w:r>
        <w:rPr>
          <w:rFonts w:ascii="Arial" w:hAnsi="Arial" w:cs="Arial"/>
          <w:sz w:val="24"/>
          <w:szCs w:val="24"/>
        </w:rPr>
        <w:t xml:space="preserve"> Kingdom</w:t>
      </w:r>
      <w:r w:rsidRPr="0051045F">
        <w:rPr>
          <w:rFonts w:ascii="Arial" w:hAnsi="Arial" w:cs="Arial"/>
          <w:sz w:val="24"/>
          <w:szCs w:val="24"/>
        </w:rPr>
        <w:t>)</w:t>
      </w:r>
    </w:p>
    <w:p w:rsidR="0051045F" w:rsidRPr="0051045F" w:rsidRDefault="0051045F" w:rsidP="0051045F">
      <w:pPr>
        <w:ind w:right="282"/>
        <w:jc w:val="both"/>
        <w:rPr>
          <w:rFonts w:ascii="Arial" w:hAnsi="Arial" w:cs="Arial"/>
          <w:sz w:val="24"/>
          <w:szCs w:val="24"/>
          <w:lang w:val="en-GB" w:bidi="ar-SA"/>
        </w:rPr>
      </w:pPr>
    </w:p>
    <w:p w:rsidR="0051045F" w:rsidRPr="0051045F" w:rsidRDefault="0051045F" w:rsidP="0051045F">
      <w:pPr>
        <w:ind w:right="282"/>
        <w:jc w:val="both"/>
        <w:rPr>
          <w:rFonts w:ascii="Arial" w:hAnsi="Arial" w:cs="Arial"/>
          <w:sz w:val="24"/>
          <w:szCs w:val="24"/>
          <w:lang w:val="en-GB" w:bidi="ar-SA"/>
        </w:rPr>
      </w:pP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Roger Hutch</w:t>
      </w:r>
      <w:r>
        <w:rPr>
          <w:rFonts w:ascii="Arial" w:hAnsi="Arial" w:cs="Arial"/>
          <w:sz w:val="24"/>
          <w:szCs w:val="24"/>
          <w:lang w:val="en-GB" w:bidi="ar-SA"/>
        </w:rPr>
        <w:t>ings was born in England in 1952</w:t>
      </w:r>
      <w:r w:rsidRPr="0051045F">
        <w:rPr>
          <w:rFonts w:ascii="Arial" w:hAnsi="Arial" w:cs="Arial"/>
          <w:sz w:val="24"/>
          <w:szCs w:val="24"/>
          <w:lang w:val="en-GB" w:bidi="ar-SA"/>
        </w:rPr>
        <w:t>.</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He worked as a freelance photojournalist until 1982, covering international political and social events and documenting life in England for several international publications.</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 xml:space="preserve">As a photojournalist he has travelled to the world’s most tormented hot spots: from Sudan to Sri Lanka, from India to Bangladesh, documenting wars and crises. He is perhaps best known for his coverage of the conflict in the former Yugoslavia, including his photographs of </w:t>
      </w:r>
      <w:r w:rsidRPr="0051045F">
        <w:rPr>
          <w:rFonts w:ascii="Arial" w:hAnsi="Arial" w:cs="Arial"/>
          <w:i/>
          <w:sz w:val="24"/>
          <w:szCs w:val="24"/>
          <w:lang w:val="en-GB" w:bidi="ar-SA"/>
        </w:rPr>
        <w:t xml:space="preserve">Bosnia </w:t>
      </w:r>
      <w:r w:rsidRPr="0051045F">
        <w:rPr>
          <w:rFonts w:ascii="Arial" w:hAnsi="Arial" w:cs="Arial"/>
          <w:sz w:val="24"/>
          <w:szCs w:val="24"/>
          <w:lang w:val="en-GB" w:bidi="ar-SA"/>
        </w:rPr>
        <w:t>exhibited at the 1994 Arles photography festival.</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 xml:space="preserve">His photographs of Kurds in southeast Turkey were published in the volume </w:t>
      </w:r>
      <w:r w:rsidRPr="0051045F">
        <w:rPr>
          <w:rFonts w:ascii="Arial" w:hAnsi="Arial" w:cs="Arial"/>
          <w:i/>
          <w:sz w:val="24"/>
          <w:szCs w:val="24"/>
          <w:lang w:val="en-GB" w:bidi="ar-SA"/>
        </w:rPr>
        <w:t>Ataturk's Children</w:t>
      </w:r>
      <w:r w:rsidRPr="0051045F">
        <w:rPr>
          <w:rFonts w:ascii="Arial" w:hAnsi="Arial" w:cs="Arial"/>
          <w:sz w:val="24"/>
          <w:szCs w:val="24"/>
          <w:lang w:val="en-GB" w:bidi="ar-SA"/>
        </w:rPr>
        <w:t xml:space="preserve"> and exhibited in London and elsewhere in 1997.</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 xml:space="preserve">He has been awarded prestigious prizes such as the </w:t>
      </w:r>
      <w:r w:rsidRPr="0051045F">
        <w:rPr>
          <w:rFonts w:ascii="Arial" w:hAnsi="Arial" w:cs="Arial"/>
          <w:i/>
          <w:sz w:val="24"/>
          <w:szCs w:val="24"/>
          <w:lang w:val="en-GB" w:bidi="ar-SA"/>
        </w:rPr>
        <w:t>Nikon News Photographer of the Year</w:t>
      </w:r>
      <w:r w:rsidRPr="0051045F">
        <w:rPr>
          <w:rFonts w:ascii="Arial" w:hAnsi="Arial" w:cs="Arial"/>
          <w:sz w:val="24"/>
          <w:szCs w:val="24"/>
          <w:lang w:val="en-GB" w:bidi="ar-SA"/>
        </w:rPr>
        <w:t xml:space="preserve"> award in 1992 and 1996, first prize in the </w:t>
      </w:r>
      <w:r w:rsidRPr="0051045F">
        <w:rPr>
          <w:rFonts w:ascii="Arial" w:hAnsi="Arial" w:cs="Arial"/>
          <w:i/>
          <w:sz w:val="24"/>
          <w:szCs w:val="24"/>
          <w:lang w:val="en-GB" w:bidi="ar-SA"/>
        </w:rPr>
        <w:t xml:space="preserve">People in the News </w:t>
      </w:r>
      <w:r w:rsidRPr="0051045F">
        <w:rPr>
          <w:rFonts w:ascii="Arial" w:hAnsi="Arial" w:cs="Arial"/>
          <w:sz w:val="24"/>
          <w:szCs w:val="24"/>
          <w:lang w:val="en-GB" w:bidi="ar-SA"/>
        </w:rPr>
        <w:t xml:space="preserve">section of the </w:t>
      </w:r>
      <w:r w:rsidRPr="0051045F">
        <w:rPr>
          <w:rFonts w:ascii="Arial" w:hAnsi="Arial" w:cs="Arial"/>
          <w:i/>
          <w:sz w:val="24"/>
          <w:szCs w:val="24"/>
          <w:lang w:val="en-GB" w:bidi="ar-SA"/>
        </w:rPr>
        <w:t>World Press Photo</w:t>
      </w:r>
      <w:r w:rsidRPr="0051045F">
        <w:rPr>
          <w:rFonts w:ascii="Arial" w:hAnsi="Arial" w:cs="Arial"/>
          <w:sz w:val="24"/>
          <w:szCs w:val="24"/>
          <w:lang w:val="en-GB" w:bidi="ar-SA"/>
        </w:rPr>
        <w:t xml:space="preserve"> awards and the </w:t>
      </w:r>
      <w:r w:rsidRPr="0051045F">
        <w:rPr>
          <w:rFonts w:ascii="Arial" w:hAnsi="Arial" w:cs="Arial"/>
          <w:i/>
          <w:sz w:val="24"/>
          <w:szCs w:val="24"/>
          <w:lang w:val="en-GB" w:bidi="ar-SA"/>
        </w:rPr>
        <w:t xml:space="preserve">Amnesty International Photojournalist Prize </w:t>
      </w:r>
      <w:r w:rsidRPr="0051045F">
        <w:rPr>
          <w:rFonts w:ascii="Arial" w:hAnsi="Arial" w:cs="Arial"/>
          <w:sz w:val="24"/>
          <w:szCs w:val="24"/>
          <w:lang w:val="en-GB" w:bidi="ar-SA"/>
        </w:rPr>
        <w:t xml:space="preserve">in 1994, the </w:t>
      </w:r>
      <w:r w:rsidRPr="0051045F">
        <w:rPr>
          <w:rFonts w:ascii="Arial" w:hAnsi="Arial" w:cs="Arial"/>
          <w:i/>
          <w:sz w:val="24"/>
          <w:szCs w:val="24"/>
          <w:lang w:val="en-GB" w:bidi="ar-SA"/>
        </w:rPr>
        <w:t xml:space="preserve">Media </w:t>
      </w:r>
      <w:proofErr w:type="spellStart"/>
      <w:r w:rsidRPr="0051045F">
        <w:rPr>
          <w:rFonts w:ascii="Arial" w:hAnsi="Arial" w:cs="Arial"/>
          <w:i/>
          <w:sz w:val="24"/>
          <w:szCs w:val="24"/>
          <w:lang w:val="en-GB" w:bidi="ar-SA"/>
        </w:rPr>
        <w:t>Natura</w:t>
      </w:r>
      <w:proofErr w:type="spellEnd"/>
      <w:r w:rsidRPr="0051045F">
        <w:rPr>
          <w:rFonts w:ascii="Arial" w:hAnsi="Arial" w:cs="Arial"/>
          <w:i/>
          <w:sz w:val="24"/>
          <w:szCs w:val="24"/>
          <w:lang w:val="en-GB" w:bidi="ar-SA"/>
        </w:rPr>
        <w:t xml:space="preserve"> Award</w:t>
      </w:r>
      <w:r w:rsidRPr="0051045F">
        <w:rPr>
          <w:rFonts w:ascii="Arial" w:hAnsi="Arial" w:cs="Arial"/>
          <w:sz w:val="24"/>
          <w:szCs w:val="24"/>
          <w:lang w:val="en-GB" w:bidi="ar-SA"/>
        </w:rPr>
        <w:t xml:space="preserve"> for reporting in </w:t>
      </w:r>
      <w:r w:rsidRPr="0051045F">
        <w:rPr>
          <w:rFonts w:ascii="Arial" w:hAnsi="Arial" w:cs="Arial"/>
          <w:i/>
          <w:sz w:val="24"/>
          <w:szCs w:val="24"/>
          <w:lang w:val="en-GB" w:bidi="ar-SA"/>
        </w:rPr>
        <w:t>The Developing World</w:t>
      </w:r>
      <w:r w:rsidRPr="0051045F">
        <w:rPr>
          <w:rFonts w:ascii="Arial" w:hAnsi="Arial" w:cs="Arial"/>
          <w:sz w:val="24"/>
          <w:szCs w:val="24"/>
          <w:lang w:val="en-GB" w:bidi="ar-SA"/>
        </w:rPr>
        <w:t xml:space="preserve"> section in 1995 and the </w:t>
      </w:r>
      <w:r w:rsidRPr="0051045F">
        <w:rPr>
          <w:rFonts w:ascii="Arial" w:hAnsi="Arial" w:cs="Arial"/>
          <w:i/>
          <w:sz w:val="24"/>
          <w:szCs w:val="24"/>
          <w:lang w:val="en-GB" w:bidi="ar-SA"/>
        </w:rPr>
        <w:t>Nikon Art's Photographer of the Year</w:t>
      </w:r>
      <w:r w:rsidRPr="0051045F">
        <w:rPr>
          <w:rFonts w:ascii="Arial" w:hAnsi="Arial" w:cs="Arial"/>
          <w:sz w:val="24"/>
          <w:szCs w:val="24"/>
          <w:lang w:val="en-GB" w:bidi="ar-SA"/>
        </w:rPr>
        <w:t xml:space="preserve"> award in 1997 for his work on the London fashion shows, which he has recently extended to cover Milan’s fashion scene.</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 xml:space="preserve">In 1999, with </w:t>
      </w:r>
      <w:proofErr w:type="spellStart"/>
      <w:r w:rsidRPr="0051045F">
        <w:rPr>
          <w:rFonts w:ascii="Arial" w:hAnsi="Arial" w:cs="Arial"/>
          <w:sz w:val="24"/>
          <w:szCs w:val="24"/>
          <w:lang w:val="en-GB" w:bidi="ar-SA"/>
        </w:rPr>
        <w:t>Grazia</w:t>
      </w:r>
      <w:proofErr w:type="spellEnd"/>
      <w:r w:rsidRPr="0051045F">
        <w:rPr>
          <w:rFonts w:ascii="Arial" w:hAnsi="Arial" w:cs="Arial"/>
          <w:sz w:val="24"/>
          <w:szCs w:val="24"/>
          <w:lang w:val="en-GB" w:bidi="ar-SA"/>
        </w:rPr>
        <w:t xml:space="preserve"> </w:t>
      </w:r>
      <w:proofErr w:type="spellStart"/>
      <w:r w:rsidRPr="0051045F">
        <w:rPr>
          <w:rFonts w:ascii="Arial" w:hAnsi="Arial" w:cs="Arial"/>
          <w:sz w:val="24"/>
          <w:szCs w:val="24"/>
          <w:lang w:val="en-GB" w:bidi="ar-SA"/>
        </w:rPr>
        <w:t>Neri’s</w:t>
      </w:r>
      <w:proofErr w:type="spellEnd"/>
      <w:r w:rsidRPr="0051045F">
        <w:rPr>
          <w:rFonts w:ascii="Arial" w:hAnsi="Arial" w:cs="Arial"/>
          <w:sz w:val="24"/>
          <w:szCs w:val="24"/>
          <w:lang w:val="en-GB" w:bidi="ar-SA"/>
        </w:rPr>
        <w:t xml:space="preserve"> agency, he produced </w:t>
      </w:r>
      <w:r w:rsidRPr="0051045F">
        <w:rPr>
          <w:rFonts w:ascii="Arial" w:hAnsi="Arial" w:cs="Arial"/>
          <w:i/>
          <w:sz w:val="24"/>
          <w:szCs w:val="24"/>
          <w:lang w:val="en-GB" w:bidi="ar-SA"/>
        </w:rPr>
        <w:t>Berlin</w:t>
      </w:r>
      <w:r w:rsidRPr="0051045F">
        <w:rPr>
          <w:rFonts w:ascii="Arial" w:hAnsi="Arial" w:cs="Arial"/>
          <w:sz w:val="24"/>
          <w:szCs w:val="24"/>
          <w:lang w:val="en-GB" w:bidi="ar-SA"/>
        </w:rPr>
        <w:t xml:space="preserve">, a book and exhibition about the city of Berlin photographed ten years after the fall of the Wall (catalogue published by Motta </w:t>
      </w:r>
      <w:proofErr w:type="spellStart"/>
      <w:r w:rsidRPr="0051045F">
        <w:rPr>
          <w:rFonts w:ascii="Arial" w:hAnsi="Arial" w:cs="Arial"/>
          <w:sz w:val="24"/>
          <w:szCs w:val="24"/>
          <w:lang w:val="en-GB" w:bidi="ar-SA"/>
        </w:rPr>
        <w:t>Editore</w:t>
      </w:r>
      <w:proofErr w:type="spellEnd"/>
      <w:r w:rsidRPr="0051045F">
        <w:rPr>
          <w:rFonts w:ascii="Arial" w:hAnsi="Arial" w:cs="Arial"/>
          <w:sz w:val="24"/>
          <w:szCs w:val="24"/>
          <w:lang w:val="en-GB" w:bidi="ar-SA"/>
        </w:rPr>
        <w:t xml:space="preserve">) and </w:t>
      </w:r>
      <w:r w:rsidRPr="0051045F">
        <w:rPr>
          <w:rFonts w:ascii="Arial" w:hAnsi="Arial" w:cs="Arial"/>
          <w:i/>
          <w:sz w:val="24"/>
          <w:szCs w:val="24"/>
          <w:lang w:val="en-GB" w:bidi="ar-SA"/>
        </w:rPr>
        <w:t>Thatcher Years</w:t>
      </w:r>
      <w:r w:rsidRPr="0051045F">
        <w:rPr>
          <w:rFonts w:ascii="Arial" w:hAnsi="Arial" w:cs="Arial"/>
          <w:sz w:val="24"/>
          <w:szCs w:val="24"/>
          <w:lang w:val="en-GB" w:bidi="ar-SA"/>
        </w:rPr>
        <w:t>, documenting England under Thatcher’s government, which also became a travelling exhibition and was presented in Turin during the International Photography Biennial.</w:t>
      </w:r>
    </w:p>
    <w:p w:rsidR="0051045F" w:rsidRPr="0051045F" w:rsidRDefault="0051045F" w:rsidP="0051045F">
      <w:pPr>
        <w:ind w:right="282"/>
        <w:jc w:val="both"/>
        <w:rPr>
          <w:rFonts w:ascii="Arial" w:hAnsi="Arial" w:cs="Arial"/>
          <w:sz w:val="24"/>
          <w:szCs w:val="24"/>
          <w:lang w:val="en-GB" w:bidi="ar-SA"/>
        </w:rPr>
      </w:pPr>
      <w:r w:rsidRPr="0051045F">
        <w:rPr>
          <w:rFonts w:ascii="Arial" w:hAnsi="Arial" w:cs="Arial"/>
          <w:sz w:val="24"/>
          <w:szCs w:val="24"/>
          <w:lang w:val="en-GB" w:bidi="ar-SA"/>
        </w:rPr>
        <w:t xml:space="preserve">Hutchings sat on the jury of the World Press Photo award in 2000, and teaches young photographers as a tutor in the World Press </w:t>
      </w:r>
      <w:proofErr w:type="spellStart"/>
      <w:r w:rsidRPr="0051045F">
        <w:rPr>
          <w:rFonts w:ascii="Arial" w:hAnsi="Arial" w:cs="Arial"/>
          <w:sz w:val="24"/>
          <w:szCs w:val="24"/>
          <w:lang w:val="en-GB" w:bidi="ar-SA"/>
        </w:rPr>
        <w:t>Masterclass</w:t>
      </w:r>
      <w:proofErr w:type="spellEnd"/>
      <w:r w:rsidRPr="0051045F">
        <w:rPr>
          <w:rFonts w:ascii="Arial" w:hAnsi="Arial" w:cs="Arial"/>
          <w:sz w:val="24"/>
          <w:szCs w:val="24"/>
          <w:lang w:val="en-GB" w:bidi="ar-SA"/>
        </w:rPr>
        <w:t xml:space="preserve"> and an instructor in the TPW (Toscana Photographic Workshop) programme. </w:t>
      </w:r>
    </w:p>
    <w:p w:rsidR="00900E18" w:rsidRDefault="00900E18" w:rsidP="0051045F"/>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5F"/>
    <w:rsid w:val="004B027A"/>
    <w:rsid w:val="0051045F"/>
    <w:rsid w:val="00900E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45F"/>
    <w:rPr>
      <w:rFonts w:ascii="Times New Roman" w:eastAsia="Times New Roman" w:hAnsi="Times New Roman" w:cs="Times New Roman"/>
      <w:sz w:val="20"/>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45F"/>
    <w:rPr>
      <w:rFonts w:ascii="Times New Roman" w:eastAsia="Times New Roman" w:hAnsi="Times New Roman" w:cs="Times New Roman"/>
      <w:sz w:val="20"/>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2012-08-06T14:33:00Z</dcterms:created>
  <dcterms:modified xsi:type="dcterms:W3CDTF">2012-08-06T14:44:00Z</dcterms:modified>
</cp:coreProperties>
</file>